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0D04" w14:textId="4FFD3650" w:rsidR="007B4BD3" w:rsidRPr="00DD1D99" w:rsidRDefault="007B4BD3" w:rsidP="007B4BD3">
      <w:pPr>
        <w:pStyle w:val="NoSpacing"/>
        <w:rPr>
          <w:b/>
          <w:sz w:val="18"/>
          <w:szCs w:val="18"/>
        </w:rPr>
      </w:pPr>
      <w:r w:rsidRPr="00DD1D99">
        <w:rPr>
          <w:b/>
          <w:sz w:val="18"/>
          <w:szCs w:val="18"/>
        </w:rPr>
        <w:t>2843 Precalculus</w:t>
      </w:r>
      <w:r w:rsidR="003710C1">
        <w:rPr>
          <w:b/>
          <w:sz w:val="18"/>
          <w:szCs w:val="18"/>
        </w:rPr>
        <w:t xml:space="preserve"> or </w:t>
      </w:r>
      <w:r w:rsidR="00DD1D99" w:rsidRPr="00DD1D99">
        <w:rPr>
          <w:b/>
          <w:sz w:val="18"/>
          <w:szCs w:val="18"/>
        </w:rPr>
        <w:t xml:space="preserve">Precalculus </w:t>
      </w:r>
      <w:r w:rsidR="003710C1">
        <w:rPr>
          <w:b/>
          <w:sz w:val="18"/>
          <w:szCs w:val="18"/>
        </w:rPr>
        <w:t>–</w:t>
      </w:r>
      <w:r w:rsidR="00DD1D99" w:rsidRPr="00DD1D99">
        <w:rPr>
          <w:b/>
          <w:sz w:val="18"/>
          <w:szCs w:val="18"/>
        </w:rPr>
        <w:t xml:space="preserve"> PAP</w:t>
      </w:r>
      <w:r w:rsidR="003710C1">
        <w:rPr>
          <w:b/>
          <w:sz w:val="18"/>
          <w:szCs w:val="18"/>
        </w:rPr>
        <w:t>/Dual</w:t>
      </w:r>
    </w:p>
    <w:p w14:paraId="5D180D0C" w14:textId="77777777" w:rsidR="007B4BD3" w:rsidRPr="00DD1D99" w:rsidRDefault="007B4BD3" w:rsidP="007B4BD3">
      <w:pPr>
        <w:pStyle w:val="NoSpacing"/>
        <w:rPr>
          <w:b/>
          <w:sz w:val="18"/>
          <w:szCs w:val="18"/>
        </w:rPr>
      </w:pPr>
      <w:r w:rsidRPr="00DD1D99">
        <w:rPr>
          <w:b/>
          <w:sz w:val="18"/>
          <w:szCs w:val="18"/>
        </w:rPr>
        <w:t>Credit: 1</w:t>
      </w:r>
    </w:p>
    <w:p w14:paraId="7EB960D8" w14:textId="77777777" w:rsidR="007B4BD3" w:rsidRPr="00DD1D99" w:rsidRDefault="007B4BD3" w:rsidP="007B4BD3">
      <w:pPr>
        <w:pStyle w:val="NoSpacing"/>
        <w:rPr>
          <w:b/>
          <w:sz w:val="18"/>
          <w:szCs w:val="18"/>
        </w:rPr>
      </w:pPr>
      <w:r w:rsidRPr="00DD1D99">
        <w:rPr>
          <w:b/>
          <w:sz w:val="18"/>
          <w:szCs w:val="18"/>
        </w:rPr>
        <w:t>Prerequisite: Geometry and Algebra II</w:t>
      </w:r>
    </w:p>
    <w:p w14:paraId="28C5365B" w14:textId="77777777" w:rsidR="007B4BD3" w:rsidRPr="007B4BD3" w:rsidRDefault="007B4BD3" w:rsidP="007B4BD3">
      <w:pPr>
        <w:pStyle w:val="NoSpacing"/>
        <w:rPr>
          <w:sz w:val="18"/>
          <w:szCs w:val="18"/>
        </w:rPr>
      </w:pPr>
      <w:r w:rsidRPr="007B4BD3">
        <w:rPr>
          <w:sz w:val="18"/>
          <w:szCs w:val="18"/>
        </w:rPr>
        <w:t>Precalculus is the preparation for calculus. The course</w:t>
      </w:r>
    </w:p>
    <w:p w14:paraId="30C30C83" w14:textId="77777777" w:rsidR="007B4BD3" w:rsidRPr="007B4BD3" w:rsidRDefault="007B4BD3" w:rsidP="007B4BD3">
      <w:pPr>
        <w:pStyle w:val="NoSpacing"/>
        <w:rPr>
          <w:sz w:val="18"/>
          <w:szCs w:val="18"/>
        </w:rPr>
      </w:pPr>
      <w:r w:rsidRPr="007B4BD3">
        <w:rPr>
          <w:sz w:val="18"/>
          <w:szCs w:val="18"/>
        </w:rPr>
        <w:t>approaches topics from a function point of view, where</w:t>
      </w:r>
    </w:p>
    <w:p w14:paraId="45C3D40F" w14:textId="77777777" w:rsidR="007B4BD3" w:rsidRPr="007B4BD3" w:rsidRDefault="007B4BD3" w:rsidP="007B4BD3">
      <w:pPr>
        <w:pStyle w:val="NoSpacing"/>
        <w:rPr>
          <w:sz w:val="18"/>
          <w:szCs w:val="18"/>
        </w:rPr>
      </w:pPr>
      <w:r w:rsidRPr="007B4BD3">
        <w:rPr>
          <w:sz w:val="18"/>
          <w:szCs w:val="18"/>
        </w:rPr>
        <w:t>appropriate, and is designed to strengthen and enhance</w:t>
      </w:r>
    </w:p>
    <w:p w14:paraId="04AB0E75" w14:textId="77777777" w:rsidR="007B4BD3" w:rsidRPr="007B4BD3" w:rsidRDefault="007B4BD3" w:rsidP="007B4BD3">
      <w:pPr>
        <w:pStyle w:val="NoSpacing"/>
        <w:rPr>
          <w:sz w:val="18"/>
          <w:szCs w:val="18"/>
        </w:rPr>
      </w:pPr>
      <w:r w:rsidRPr="007B4BD3">
        <w:rPr>
          <w:sz w:val="18"/>
          <w:szCs w:val="18"/>
        </w:rPr>
        <w:t>conceptual understanding and mathematical reasoning</w:t>
      </w:r>
    </w:p>
    <w:p w14:paraId="568E479F" w14:textId="6939C40A" w:rsidR="007B4BD3" w:rsidRPr="007B4BD3" w:rsidRDefault="007B4BD3" w:rsidP="007B4BD3">
      <w:pPr>
        <w:pStyle w:val="NoSpacing"/>
        <w:rPr>
          <w:sz w:val="18"/>
          <w:szCs w:val="18"/>
        </w:rPr>
      </w:pPr>
      <w:r w:rsidRPr="007B4BD3">
        <w:rPr>
          <w:sz w:val="18"/>
          <w:szCs w:val="18"/>
        </w:rPr>
        <w:t>used when modeling and sol</w:t>
      </w:r>
      <w:r w:rsidR="00DD1D99">
        <w:rPr>
          <w:sz w:val="18"/>
          <w:szCs w:val="18"/>
        </w:rPr>
        <w:t xml:space="preserve">ving mathematical and real world </w:t>
      </w:r>
      <w:r w:rsidRPr="007B4BD3">
        <w:rPr>
          <w:sz w:val="18"/>
          <w:szCs w:val="18"/>
        </w:rPr>
        <w:t>problems. Students systematically work with</w:t>
      </w:r>
    </w:p>
    <w:p w14:paraId="66A96B0C" w14:textId="0E6F06AC" w:rsidR="007B4BD3" w:rsidRPr="007B4BD3" w:rsidRDefault="007B4BD3" w:rsidP="007B4BD3">
      <w:pPr>
        <w:pStyle w:val="NoSpacing"/>
        <w:rPr>
          <w:sz w:val="18"/>
          <w:szCs w:val="18"/>
        </w:rPr>
      </w:pPr>
      <w:r w:rsidRPr="007B4BD3">
        <w:rPr>
          <w:sz w:val="18"/>
          <w:szCs w:val="18"/>
        </w:rPr>
        <w:t>functions and their multipl</w:t>
      </w:r>
      <w:r w:rsidR="00DD1D99">
        <w:rPr>
          <w:sz w:val="18"/>
          <w:szCs w:val="18"/>
        </w:rPr>
        <w:t>e representations. The study of Prec</w:t>
      </w:r>
      <w:r w:rsidRPr="007B4BD3">
        <w:rPr>
          <w:sz w:val="18"/>
          <w:szCs w:val="18"/>
        </w:rPr>
        <w:t>alculus deepens students' mathematical</w:t>
      </w:r>
    </w:p>
    <w:p w14:paraId="0C7CAB0A" w14:textId="77777777" w:rsidR="007B4BD3" w:rsidRPr="007B4BD3" w:rsidRDefault="007B4BD3" w:rsidP="007B4BD3">
      <w:pPr>
        <w:pStyle w:val="NoSpacing"/>
        <w:rPr>
          <w:sz w:val="18"/>
          <w:szCs w:val="18"/>
        </w:rPr>
      </w:pPr>
      <w:r w:rsidRPr="007B4BD3">
        <w:rPr>
          <w:sz w:val="18"/>
          <w:szCs w:val="18"/>
        </w:rPr>
        <w:t>understanding and fluency with algebra and trigonometry</w:t>
      </w:r>
    </w:p>
    <w:p w14:paraId="25BA65E4" w14:textId="77777777" w:rsidR="007B4BD3" w:rsidRPr="007B4BD3" w:rsidRDefault="007B4BD3" w:rsidP="007B4BD3">
      <w:pPr>
        <w:pStyle w:val="NoSpacing"/>
        <w:rPr>
          <w:sz w:val="18"/>
          <w:szCs w:val="18"/>
        </w:rPr>
      </w:pPr>
      <w:r w:rsidRPr="007B4BD3">
        <w:rPr>
          <w:sz w:val="18"/>
          <w:szCs w:val="18"/>
        </w:rPr>
        <w:t>and extends their ability to make connections and apply</w:t>
      </w:r>
    </w:p>
    <w:p w14:paraId="7AE3ABB3" w14:textId="77777777" w:rsidR="007B4BD3" w:rsidRPr="007B4BD3" w:rsidRDefault="007B4BD3" w:rsidP="007B4BD3">
      <w:pPr>
        <w:pStyle w:val="NoSpacing"/>
        <w:rPr>
          <w:sz w:val="18"/>
          <w:szCs w:val="18"/>
        </w:rPr>
      </w:pPr>
      <w:r w:rsidRPr="007B4BD3">
        <w:rPr>
          <w:sz w:val="18"/>
          <w:szCs w:val="18"/>
        </w:rPr>
        <w:t>concepts and procedures at higher levels. Students</w:t>
      </w:r>
    </w:p>
    <w:p w14:paraId="0B3EE3FF" w14:textId="77777777" w:rsidR="007B4BD3" w:rsidRPr="007B4BD3" w:rsidRDefault="007B4BD3" w:rsidP="007B4BD3">
      <w:pPr>
        <w:pStyle w:val="NoSpacing"/>
        <w:rPr>
          <w:sz w:val="18"/>
          <w:szCs w:val="18"/>
        </w:rPr>
      </w:pPr>
      <w:r w:rsidRPr="007B4BD3">
        <w:rPr>
          <w:sz w:val="18"/>
          <w:szCs w:val="18"/>
        </w:rPr>
        <w:t>investigate and explore mathematical ideas, develop</w:t>
      </w:r>
    </w:p>
    <w:p w14:paraId="06BD6BC2" w14:textId="77777777" w:rsidR="007B4BD3" w:rsidRPr="007B4BD3" w:rsidRDefault="007B4BD3" w:rsidP="007B4BD3">
      <w:pPr>
        <w:pStyle w:val="NoSpacing"/>
        <w:rPr>
          <w:sz w:val="18"/>
          <w:szCs w:val="18"/>
        </w:rPr>
      </w:pPr>
      <w:r w:rsidRPr="007B4BD3">
        <w:rPr>
          <w:sz w:val="18"/>
          <w:szCs w:val="18"/>
        </w:rPr>
        <w:t>multiple strategies for analyzing complex situations, and</w:t>
      </w:r>
    </w:p>
    <w:p w14:paraId="2BDB94D8" w14:textId="77777777" w:rsidR="007B4BD3" w:rsidRPr="007B4BD3" w:rsidRDefault="007B4BD3" w:rsidP="007B4BD3">
      <w:pPr>
        <w:pStyle w:val="NoSpacing"/>
        <w:rPr>
          <w:sz w:val="18"/>
          <w:szCs w:val="18"/>
        </w:rPr>
      </w:pPr>
      <w:r w:rsidRPr="007B4BD3">
        <w:rPr>
          <w:sz w:val="18"/>
          <w:szCs w:val="18"/>
        </w:rPr>
        <w:t>use technology to build understanding, make connections</w:t>
      </w:r>
    </w:p>
    <w:p w14:paraId="21E9F21F" w14:textId="77777777" w:rsidR="007B4BD3" w:rsidRPr="007B4BD3" w:rsidRDefault="007B4BD3" w:rsidP="007B4BD3">
      <w:pPr>
        <w:pStyle w:val="NoSpacing"/>
        <w:rPr>
          <w:sz w:val="18"/>
          <w:szCs w:val="18"/>
        </w:rPr>
      </w:pPr>
      <w:r w:rsidRPr="007B4BD3">
        <w:rPr>
          <w:sz w:val="18"/>
          <w:szCs w:val="18"/>
        </w:rPr>
        <w:t>between representations, and provide support in solving</w:t>
      </w:r>
    </w:p>
    <w:p w14:paraId="26FA45F6" w14:textId="2D0354ED" w:rsidR="007B4BD3" w:rsidRDefault="007B4BD3" w:rsidP="007B4BD3">
      <w:pPr>
        <w:pStyle w:val="NoSpacing"/>
        <w:rPr>
          <w:sz w:val="18"/>
          <w:szCs w:val="18"/>
        </w:rPr>
      </w:pPr>
      <w:r w:rsidRPr="007B4BD3">
        <w:rPr>
          <w:sz w:val="18"/>
          <w:szCs w:val="18"/>
        </w:rPr>
        <w:t>problems.</w:t>
      </w:r>
    </w:p>
    <w:p w14:paraId="73DDD712" w14:textId="2090B89D" w:rsidR="00DD1D99" w:rsidRDefault="00DD1D99" w:rsidP="007B4BD3">
      <w:pPr>
        <w:pStyle w:val="NoSpacing"/>
        <w:rPr>
          <w:sz w:val="18"/>
          <w:szCs w:val="18"/>
        </w:rPr>
      </w:pPr>
    </w:p>
    <w:p w14:paraId="6ED3C534" w14:textId="77777777" w:rsidR="00DD1D99" w:rsidRPr="00DD1D99" w:rsidRDefault="00DD1D99" w:rsidP="00DD1D99">
      <w:pPr>
        <w:pStyle w:val="NoSpacing"/>
        <w:rPr>
          <w:b/>
          <w:sz w:val="18"/>
          <w:szCs w:val="18"/>
        </w:rPr>
      </w:pPr>
      <w:r w:rsidRPr="00DD1D99">
        <w:rPr>
          <w:b/>
          <w:sz w:val="18"/>
          <w:szCs w:val="18"/>
        </w:rPr>
        <w:t>2833 Advanced Quantitative Reasoning</w:t>
      </w:r>
    </w:p>
    <w:p w14:paraId="4D415C2B" w14:textId="77777777" w:rsidR="00DD1D99" w:rsidRPr="00DD1D99" w:rsidRDefault="00DD1D99" w:rsidP="00DD1D99">
      <w:pPr>
        <w:pStyle w:val="NoSpacing"/>
        <w:rPr>
          <w:b/>
          <w:sz w:val="18"/>
          <w:szCs w:val="18"/>
        </w:rPr>
      </w:pPr>
      <w:r w:rsidRPr="00DD1D99">
        <w:rPr>
          <w:b/>
          <w:sz w:val="18"/>
          <w:szCs w:val="18"/>
        </w:rPr>
        <w:t>Credit: 1</w:t>
      </w:r>
    </w:p>
    <w:p w14:paraId="5F79B642" w14:textId="77777777" w:rsidR="00DD1D99" w:rsidRPr="00DD1D99" w:rsidRDefault="00DD1D99" w:rsidP="00DD1D99">
      <w:pPr>
        <w:pStyle w:val="NoSpacing"/>
        <w:rPr>
          <w:b/>
          <w:sz w:val="18"/>
          <w:szCs w:val="18"/>
        </w:rPr>
      </w:pPr>
      <w:r w:rsidRPr="00DD1D99">
        <w:rPr>
          <w:b/>
          <w:sz w:val="18"/>
          <w:szCs w:val="18"/>
        </w:rPr>
        <w:t>Prerequisite: Geometry and Algebra II</w:t>
      </w:r>
    </w:p>
    <w:p w14:paraId="6B07283D" w14:textId="5EAB9933" w:rsidR="00DD1D99" w:rsidRDefault="00DD1D99" w:rsidP="007B4BD3">
      <w:pPr>
        <w:pStyle w:val="NoSpacing"/>
        <w:rPr>
          <w:sz w:val="18"/>
          <w:szCs w:val="18"/>
        </w:rPr>
      </w:pPr>
      <w:r>
        <w:rPr>
          <w:sz w:val="18"/>
          <w:szCs w:val="18"/>
        </w:rPr>
        <w:t xml:space="preserve">Students will </w:t>
      </w:r>
      <w:r w:rsidRPr="00DD1D99">
        <w:rPr>
          <w:sz w:val="18"/>
          <w:szCs w:val="18"/>
        </w:rPr>
        <w:t xml:space="preserve">develop and apply skills </w:t>
      </w:r>
      <w:r>
        <w:rPr>
          <w:sz w:val="18"/>
          <w:szCs w:val="18"/>
        </w:rPr>
        <w:t xml:space="preserve">necessary for college, careers, </w:t>
      </w:r>
      <w:r w:rsidRPr="00DD1D99">
        <w:rPr>
          <w:sz w:val="18"/>
          <w:szCs w:val="18"/>
        </w:rPr>
        <w:t>and life. Course content con</w:t>
      </w:r>
      <w:r>
        <w:rPr>
          <w:sz w:val="18"/>
          <w:szCs w:val="18"/>
        </w:rPr>
        <w:t xml:space="preserve">sists primarily of applications </w:t>
      </w:r>
      <w:r w:rsidRPr="00DD1D99">
        <w:rPr>
          <w:sz w:val="18"/>
          <w:szCs w:val="18"/>
        </w:rPr>
        <w:t>of high school mathemati</w:t>
      </w:r>
      <w:r>
        <w:rPr>
          <w:sz w:val="18"/>
          <w:szCs w:val="18"/>
        </w:rPr>
        <w:t xml:space="preserve">cs concepts to prepare students </w:t>
      </w:r>
      <w:r w:rsidRPr="00DD1D99">
        <w:rPr>
          <w:sz w:val="18"/>
          <w:szCs w:val="18"/>
        </w:rPr>
        <w:t>to become well-educated and highly informed 21st century citizens. Students will develop and apply reasoning, planning, and communication to make decisions and solve problems in applied situations involving numerical reasoning, probability, statistical analysis, finance, mathematical selection, and modeling with algebra, geometry, trigonom</w:t>
      </w:r>
      <w:r>
        <w:rPr>
          <w:sz w:val="18"/>
          <w:szCs w:val="18"/>
        </w:rPr>
        <w:t>etry, and discrete mathematics.</w:t>
      </w:r>
    </w:p>
    <w:p w14:paraId="78212293" w14:textId="2A385492" w:rsidR="00DD1D99" w:rsidRDefault="00DD1D99" w:rsidP="007B4BD3">
      <w:pPr>
        <w:pStyle w:val="NoSpacing"/>
        <w:rPr>
          <w:sz w:val="18"/>
          <w:szCs w:val="18"/>
        </w:rPr>
      </w:pPr>
    </w:p>
    <w:p w14:paraId="6F845E18" w14:textId="77777777" w:rsidR="00DD1D99" w:rsidRPr="00653490" w:rsidRDefault="00DD1D99" w:rsidP="00DD1D99">
      <w:pPr>
        <w:pStyle w:val="NoSpacing"/>
        <w:rPr>
          <w:b/>
          <w:sz w:val="18"/>
          <w:szCs w:val="18"/>
        </w:rPr>
      </w:pPr>
      <w:r w:rsidRPr="00653490">
        <w:rPr>
          <w:b/>
          <w:sz w:val="18"/>
          <w:szCs w:val="18"/>
        </w:rPr>
        <w:t>7560 Statistics and Business Decision Making</w:t>
      </w:r>
    </w:p>
    <w:p w14:paraId="441AB448" w14:textId="77777777" w:rsidR="00DD1D99" w:rsidRPr="00653490" w:rsidRDefault="00DD1D99" w:rsidP="00DD1D99">
      <w:pPr>
        <w:pStyle w:val="NoSpacing"/>
        <w:rPr>
          <w:b/>
          <w:sz w:val="18"/>
          <w:szCs w:val="18"/>
        </w:rPr>
      </w:pPr>
      <w:r w:rsidRPr="00653490">
        <w:rPr>
          <w:b/>
          <w:sz w:val="18"/>
          <w:szCs w:val="18"/>
        </w:rPr>
        <w:t>Credit: 1</w:t>
      </w:r>
    </w:p>
    <w:p w14:paraId="4F8307D8" w14:textId="77777777" w:rsidR="00DD1D99" w:rsidRPr="00653490" w:rsidRDefault="00DD1D99" w:rsidP="00DD1D99">
      <w:pPr>
        <w:pStyle w:val="NoSpacing"/>
        <w:rPr>
          <w:b/>
          <w:sz w:val="18"/>
          <w:szCs w:val="18"/>
        </w:rPr>
      </w:pPr>
      <w:r w:rsidRPr="00653490">
        <w:rPr>
          <w:b/>
          <w:sz w:val="18"/>
          <w:szCs w:val="18"/>
        </w:rPr>
        <w:t>Prerequisite: Geometry and Algebra II</w:t>
      </w:r>
    </w:p>
    <w:p w14:paraId="1651434F" w14:textId="4F8847F9" w:rsidR="00DD1D99" w:rsidRPr="00DD1D99" w:rsidRDefault="00DD1D99" w:rsidP="00DD1D99">
      <w:pPr>
        <w:pStyle w:val="NoSpacing"/>
        <w:rPr>
          <w:sz w:val="18"/>
          <w:szCs w:val="18"/>
        </w:rPr>
      </w:pPr>
      <w:r w:rsidRPr="00DD1D99">
        <w:rPr>
          <w:sz w:val="18"/>
          <w:szCs w:val="18"/>
        </w:rPr>
        <w:t>How can a busines</w:t>
      </w:r>
      <w:r w:rsidR="00653490">
        <w:rPr>
          <w:sz w:val="18"/>
          <w:szCs w:val="18"/>
        </w:rPr>
        <w:t xml:space="preserve">s lessen the chances of someone </w:t>
      </w:r>
      <w:r w:rsidRPr="00DD1D99">
        <w:rPr>
          <w:sz w:val="18"/>
          <w:szCs w:val="18"/>
        </w:rPr>
        <w:t>becoming ill from using their products? What steps can be</w:t>
      </w:r>
    </w:p>
    <w:p w14:paraId="468FFB40" w14:textId="77777777" w:rsidR="00DD1D99" w:rsidRPr="00DD1D99" w:rsidRDefault="00DD1D99" w:rsidP="00DD1D99">
      <w:pPr>
        <w:pStyle w:val="NoSpacing"/>
        <w:rPr>
          <w:sz w:val="18"/>
          <w:szCs w:val="18"/>
        </w:rPr>
      </w:pPr>
      <w:r w:rsidRPr="00DD1D99">
        <w:rPr>
          <w:sz w:val="18"/>
          <w:szCs w:val="18"/>
        </w:rPr>
        <w:t>taken to assure all employees are safe in case of a fire?</w:t>
      </w:r>
    </w:p>
    <w:p w14:paraId="1CA6A004" w14:textId="77777777" w:rsidR="00DD1D99" w:rsidRPr="00DD1D99" w:rsidRDefault="00DD1D99" w:rsidP="00DD1D99">
      <w:pPr>
        <w:pStyle w:val="NoSpacing"/>
        <w:rPr>
          <w:sz w:val="18"/>
          <w:szCs w:val="18"/>
        </w:rPr>
      </w:pPr>
      <w:r w:rsidRPr="00DD1D99">
        <w:rPr>
          <w:sz w:val="18"/>
          <w:szCs w:val="18"/>
        </w:rPr>
        <w:t>Managing these and other risks involves lessening the</w:t>
      </w:r>
    </w:p>
    <w:p w14:paraId="3F558428" w14:textId="77777777" w:rsidR="00DD1D99" w:rsidRPr="00DD1D99" w:rsidRDefault="00DD1D99" w:rsidP="00DD1D99">
      <w:pPr>
        <w:pStyle w:val="NoSpacing"/>
        <w:rPr>
          <w:sz w:val="18"/>
          <w:szCs w:val="18"/>
        </w:rPr>
      </w:pPr>
      <w:r w:rsidRPr="00DD1D99">
        <w:rPr>
          <w:sz w:val="18"/>
          <w:szCs w:val="18"/>
        </w:rPr>
        <w:t>negative impacts and preventing financial loss and</w:t>
      </w:r>
    </w:p>
    <w:p w14:paraId="4EBBD00B" w14:textId="77777777" w:rsidR="00DD1D99" w:rsidRPr="00DD1D99" w:rsidRDefault="00DD1D99" w:rsidP="00DD1D99">
      <w:pPr>
        <w:pStyle w:val="NoSpacing"/>
        <w:rPr>
          <w:sz w:val="18"/>
          <w:szCs w:val="18"/>
        </w:rPr>
      </w:pPr>
      <w:r w:rsidRPr="00DD1D99">
        <w:rPr>
          <w:sz w:val="18"/>
          <w:szCs w:val="18"/>
        </w:rPr>
        <w:t>personal injuries. This course will help student start to</w:t>
      </w:r>
    </w:p>
    <w:p w14:paraId="162903D9" w14:textId="77777777" w:rsidR="00DD1D99" w:rsidRPr="00DD1D99" w:rsidRDefault="00DD1D99" w:rsidP="00DD1D99">
      <w:pPr>
        <w:pStyle w:val="NoSpacing"/>
        <w:rPr>
          <w:sz w:val="18"/>
          <w:szCs w:val="18"/>
        </w:rPr>
      </w:pPr>
      <w:r w:rsidRPr="00DD1D99">
        <w:rPr>
          <w:sz w:val="18"/>
          <w:szCs w:val="18"/>
        </w:rPr>
        <w:t>understand what actions businesses must take to manage</w:t>
      </w:r>
    </w:p>
    <w:p w14:paraId="3E856B1B" w14:textId="77777777" w:rsidR="00DD1D99" w:rsidRPr="00DD1D99" w:rsidRDefault="00DD1D99" w:rsidP="00DD1D99">
      <w:pPr>
        <w:pStyle w:val="NoSpacing"/>
        <w:rPr>
          <w:sz w:val="18"/>
          <w:szCs w:val="18"/>
        </w:rPr>
      </w:pPr>
      <w:r w:rsidRPr="00DD1D99">
        <w:rPr>
          <w:sz w:val="18"/>
          <w:szCs w:val="18"/>
        </w:rPr>
        <w:t>risk. Learn how successful businesses use statistics to</w:t>
      </w:r>
    </w:p>
    <w:p w14:paraId="1F6ACB65" w14:textId="77777777" w:rsidR="00DD1D99" w:rsidRPr="00DD1D99" w:rsidRDefault="00DD1D99" w:rsidP="00DD1D99">
      <w:pPr>
        <w:pStyle w:val="NoSpacing"/>
        <w:rPr>
          <w:sz w:val="18"/>
          <w:szCs w:val="18"/>
        </w:rPr>
      </w:pPr>
      <w:r w:rsidRPr="00DD1D99">
        <w:rPr>
          <w:sz w:val="18"/>
          <w:szCs w:val="18"/>
        </w:rPr>
        <w:t>forecast what may happen in the future and how to</w:t>
      </w:r>
    </w:p>
    <w:p w14:paraId="5F099A56" w14:textId="77777777" w:rsidR="00DD1D99" w:rsidRPr="00DD1D99" w:rsidRDefault="00DD1D99" w:rsidP="00DD1D99">
      <w:pPr>
        <w:pStyle w:val="NoSpacing"/>
        <w:rPr>
          <w:sz w:val="18"/>
          <w:szCs w:val="18"/>
        </w:rPr>
      </w:pPr>
      <w:r w:rsidRPr="00DD1D99">
        <w:rPr>
          <w:sz w:val="18"/>
          <w:szCs w:val="18"/>
        </w:rPr>
        <w:t>develop strategies to avoid the dangers. This course is a</w:t>
      </w:r>
    </w:p>
    <w:p w14:paraId="0E72BB5F" w14:textId="77777777" w:rsidR="00DD1D99" w:rsidRPr="00DD1D99" w:rsidRDefault="00DD1D99" w:rsidP="00DD1D99">
      <w:pPr>
        <w:pStyle w:val="NoSpacing"/>
        <w:rPr>
          <w:sz w:val="18"/>
          <w:szCs w:val="18"/>
        </w:rPr>
      </w:pPr>
      <w:r w:rsidRPr="00DD1D99">
        <w:rPr>
          <w:sz w:val="18"/>
          <w:szCs w:val="18"/>
        </w:rPr>
        <w:t>Career and Technical Education funded course.</w:t>
      </w:r>
    </w:p>
    <w:p w14:paraId="3FBE3DC3" w14:textId="77777777" w:rsidR="007B4BD3" w:rsidRPr="00DD1D99" w:rsidRDefault="007B4BD3" w:rsidP="007B4BD3">
      <w:pPr>
        <w:pStyle w:val="NoSpacing"/>
        <w:rPr>
          <w:b/>
          <w:sz w:val="18"/>
          <w:szCs w:val="18"/>
        </w:rPr>
      </w:pPr>
      <w:r w:rsidRPr="00DD1D99">
        <w:rPr>
          <w:b/>
          <w:sz w:val="18"/>
          <w:szCs w:val="18"/>
        </w:rPr>
        <w:t>2783 College Preparatory Math</w:t>
      </w:r>
    </w:p>
    <w:p w14:paraId="00543DEE" w14:textId="42D0031F" w:rsidR="007B4BD3" w:rsidRPr="00DD1D99" w:rsidRDefault="00DD1D99" w:rsidP="007B4BD3">
      <w:pPr>
        <w:pStyle w:val="NoSpacing"/>
        <w:rPr>
          <w:b/>
          <w:sz w:val="18"/>
          <w:szCs w:val="18"/>
        </w:rPr>
      </w:pPr>
      <w:r w:rsidRPr="00DD1D99">
        <w:rPr>
          <w:b/>
          <w:sz w:val="18"/>
          <w:szCs w:val="18"/>
        </w:rPr>
        <w:t>Credit: 1</w:t>
      </w:r>
    </w:p>
    <w:p w14:paraId="3AD89001" w14:textId="77777777" w:rsidR="007B4BD3" w:rsidRPr="00DD1D99" w:rsidRDefault="007B4BD3" w:rsidP="007B4BD3">
      <w:pPr>
        <w:pStyle w:val="NoSpacing"/>
        <w:rPr>
          <w:b/>
          <w:sz w:val="18"/>
          <w:szCs w:val="18"/>
        </w:rPr>
      </w:pPr>
      <w:r w:rsidRPr="00DD1D99">
        <w:rPr>
          <w:b/>
          <w:sz w:val="18"/>
          <w:szCs w:val="18"/>
        </w:rPr>
        <w:t>Prerequisite: Three high school math credits and</w:t>
      </w:r>
    </w:p>
    <w:p w14:paraId="61CDCA77" w14:textId="33F91277" w:rsidR="007B4BD3" w:rsidRPr="00DD1D99" w:rsidRDefault="007B4BD3" w:rsidP="007B4BD3">
      <w:pPr>
        <w:pStyle w:val="NoSpacing"/>
        <w:rPr>
          <w:b/>
          <w:sz w:val="18"/>
          <w:szCs w:val="18"/>
        </w:rPr>
      </w:pPr>
      <w:r w:rsidRPr="00DD1D99">
        <w:rPr>
          <w:b/>
          <w:sz w:val="18"/>
          <w:szCs w:val="18"/>
        </w:rPr>
        <w:t>student’s “college ready” m</w:t>
      </w:r>
      <w:r w:rsidR="00DD1D99">
        <w:rPr>
          <w:b/>
          <w:sz w:val="18"/>
          <w:szCs w:val="18"/>
        </w:rPr>
        <w:t xml:space="preserve">ath status not confirmed by TSI </w:t>
      </w:r>
      <w:r w:rsidRPr="00DD1D99">
        <w:rPr>
          <w:b/>
          <w:sz w:val="18"/>
          <w:szCs w:val="18"/>
        </w:rPr>
        <w:t>or other “college ready” measures</w:t>
      </w:r>
    </w:p>
    <w:p w14:paraId="0F34719E" w14:textId="02F630CA" w:rsidR="007B4BD3" w:rsidRPr="007B4BD3" w:rsidRDefault="00DD1D99" w:rsidP="007B4BD3">
      <w:pPr>
        <w:pStyle w:val="NoSpacing"/>
        <w:rPr>
          <w:sz w:val="18"/>
          <w:szCs w:val="18"/>
        </w:rPr>
      </w:pPr>
      <w:r>
        <w:rPr>
          <w:sz w:val="18"/>
          <w:szCs w:val="18"/>
        </w:rPr>
        <w:t xml:space="preserve">Developed in </w:t>
      </w:r>
      <w:r w:rsidR="007B4BD3" w:rsidRPr="007B4BD3">
        <w:rPr>
          <w:sz w:val="18"/>
          <w:szCs w:val="18"/>
        </w:rPr>
        <w:t>partnership wit</w:t>
      </w:r>
      <w:r>
        <w:rPr>
          <w:sz w:val="18"/>
          <w:szCs w:val="18"/>
        </w:rPr>
        <w:t xml:space="preserve">h WCJC, </w:t>
      </w:r>
      <w:r w:rsidR="00004FF4">
        <w:rPr>
          <w:sz w:val="18"/>
          <w:szCs w:val="18"/>
        </w:rPr>
        <w:t xml:space="preserve">the </w:t>
      </w:r>
      <w:r>
        <w:rPr>
          <w:sz w:val="18"/>
          <w:szCs w:val="18"/>
        </w:rPr>
        <w:t xml:space="preserve">first semester provides </w:t>
      </w:r>
      <w:r w:rsidR="007B4BD3" w:rsidRPr="007B4BD3">
        <w:rPr>
          <w:sz w:val="18"/>
          <w:szCs w:val="18"/>
        </w:rPr>
        <w:t>preparation in basic math s</w:t>
      </w:r>
      <w:r>
        <w:rPr>
          <w:sz w:val="18"/>
          <w:szCs w:val="18"/>
        </w:rPr>
        <w:t xml:space="preserve">kills required for the study of </w:t>
      </w:r>
      <w:r w:rsidR="007B4BD3" w:rsidRPr="007B4BD3">
        <w:rPr>
          <w:sz w:val="18"/>
          <w:szCs w:val="18"/>
        </w:rPr>
        <w:t xml:space="preserve">Intermediate Algebra </w:t>
      </w:r>
      <w:r>
        <w:rPr>
          <w:sz w:val="18"/>
          <w:szCs w:val="18"/>
        </w:rPr>
        <w:t>at the college level</w:t>
      </w:r>
      <w:r w:rsidR="00004FF4">
        <w:rPr>
          <w:sz w:val="18"/>
          <w:szCs w:val="18"/>
        </w:rPr>
        <w:t>,</w:t>
      </w:r>
      <w:r>
        <w:rPr>
          <w:sz w:val="18"/>
          <w:szCs w:val="18"/>
        </w:rPr>
        <w:t xml:space="preserve"> and </w:t>
      </w:r>
      <w:r w:rsidR="00004FF4">
        <w:rPr>
          <w:sz w:val="18"/>
          <w:szCs w:val="18"/>
        </w:rPr>
        <w:t xml:space="preserve">the </w:t>
      </w:r>
      <w:r>
        <w:rPr>
          <w:sz w:val="18"/>
          <w:szCs w:val="18"/>
        </w:rPr>
        <w:t xml:space="preserve">second </w:t>
      </w:r>
      <w:r w:rsidR="007B4BD3" w:rsidRPr="007B4BD3">
        <w:rPr>
          <w:sz w:val="18"/>
          <w:szCs w:val="18"/>
        </w:rPr>
        <w:t>semester prepares students for College Algebra.</w:t>
      </w:r>
    </w:p>
    <w:p w14:paraId="69F76A20" w14:textId="77777777" w:rsidR="007B4BD3" w:rsidRPr="007B4BD3" w:rsidRDefault="007B4BD3" w:rsidP="007B4BD3">
      <w:pPr>
        <w:pStyle w:val="NoSpacing"/>
        <w:rPr>
          <w:sz w:val="18"/>
          <w:szCs w:val="18"/>
        </w:rPr>
      </w:pPr>
      <w:r w:rsidRPr="007B4BD3">
        <w:rPr>
          <w:sz w:val="18"/>
          <w:szCs w:val="18"/>
        </w:rPr>
        <w:t>Students must earn a final exam grade of 70% or above</w:t>
      </w:r>
    </w:p>
    <w:p w14:paraId="53AF4283" w14:textId="77777777" w:rsidR="007B4BD3" w:rsidRPr="007B4BD3" w:rsidRDefault="007B4BD3" w:rsidP="007B4BD3">
      <w:pPr>
        <w:pStyle w:val="NoSpacing"/>
        <w:rPr>
          <w:sz w:val="18"/>
          <w:szCs w:val="18"/>
        </w:rPr>
      </w:pPr>
      <w:r w:rsidRPr="007B4BD3">
        <w:rPr>
          <w:sz w:val="18"/>
          <w:szCs w:val="18"/>
        </w:rPr>
        <w:t>for the award of credit for each semester. To ensure</w:t>
      </w:r>
    </w:p>
    <w:p w14:paraId="05978338" w14:textId="77777777" w:rsidR="007B4BD3" w:rsidRPr="007B4BD3" w:rsidRDefault="007B4BD3" w:rsidP="007B4BD3">
      <w:pPr>
        <w:pStyle w:val="NoSpacing"/>
        <w:rPr>
          <w:sz w:val="18"/>
          <w:szCs w:val="18"/>
        </w:rPr>
      </w:pPr>
      <w:r w:rsidRPr="007B4BD3">
        <w:rPr>
          <w:sz w:val="18"/>
          <w:szCs w:val="18"/>
        </w:rPr>
        <w:t>transferability of the course grade to WCJC, the student’s</w:t>
      </w:r>
    </w:p>
    <w:p w14:paraId="2091B6D7" w14:textId="77777777" w:rsidR="007B4BD3" w:rsidRPr="007B4BD3" w:rsidRDefault="007B4BD3" w:rsidP="007B4BD3">
      <w:pPr>
        <w:pStyle w:val="NoSpacing"/>
        <w:rPr>
          <w:sz w:val="18"/>
          <w:szCs w:val="18"/>
        </w:rPr>
      </w:pPr>
      <w:r w:rsidRPr="007B4BD3">
        <w:rPr>
          <w:sz w:val="18"/>
          <w:szCs w:val="18"/>
        </w:rPr>
        <w:t>grade for each semester must be 75 or higher. The first</w:t>
      </w:r>
    </w:p>
    <w:p w14:paraId="11201220" w14:textId="77777777" w:rsidR="007B4BD3" w:rsidRPr="007B4BD3" w:rsidRDefault="007B4BD3" w:rsidP="007B4BD3">
      <w:pPr>
        <w:pStyle w:val="NoSpacing"/>
        <w:rPr>
          <w:sz w:val="18"/>
          <w:szCs w:val="18"/>
        </w:rPr>
      </w:pPr>
      <w:r w:rsidRPr="007B4BD3">
        <w:rPr>
          <w:sz w:val="18"/>
          <w:szCs w:val="18"/>
        </w:rPr>
        <w:t>semester (fall) on the student transcript will correspond to</w:t>
      </w:r>
    </w:p>
    <w:p w14:paraId="16641C0F" w14:textId="77777777" w:rsidR="007B4BD3" w:rsidRPr="007B4BD3" w:rsidRDefault="007B4BD3" w:rsidP="007B4BD3">
      <w:pPr>
        <w:pStyle w:val="NoSpacing"/>
        <w:rPr>
          <w:sz w:val="18"/>
          <w:szCs w:val="18"/>
        </w:rPr>
      </w:pPr>
      <w:r w:rsidRPr="007B4BD3">
        <w:rPr>
          <w:sz w:val="18"/>
          <w:szCs w:val="18"/>
        </w:rPr>
        <w:t>Math 0308 and the second semester (spring) will</w:t>
      </w:r>
    </w:p>
    <w:p w14:paraId="54DE0B48" w14:textId="127C8A5E" w:rsidR="007B4BD3" w:rsidRDefault="007B4BD3" w:rsidP="007B4BD3">
      <w:pPr>
        <w:pStyle w:val="NoSpacing"/>
        <w:rPr>
          <w:sz w:val="18"/>
          <w:szCs w:val="18"/>
        </w:rPr>
      </w:pPr>
      <w:r w:rsidRPr="007B4BD3">
        <w:rPr>
          <w:sz w:val="18"/>
          <w:szCs w:val="18"/>
        </w:rPr>
        <w:t xml:space="preserve">correspond to Math 0312. Semester exam </w:t>
      </w:r>
      <w:r w:rsidR="00DD1D99">
        <w:rPr>
          <w:sz w:val="18"/>
          <w:szCs w:val="18"/>
        </w:rPr>
        <w:t xml:space="preserve">exemption will not be available </w:t>
      </w:r>
      <w:r w:rsidRPr="007B4BD3">
        <w:rPr>
          <w:sz w:val="18"/>
          <w:szCs w:val="18"/>
        </w:rPr>
        <w:t>for this course.</w:t>
      </w:r>
    </w:p>
    <w:p w14:paraId="4ED4E481" w14:textId="77777777" w:rsidR="00DD1D99" w:rsidRPr="007B4BD3" w:rsidRDefault="00DD1D99" w:rsidP="007B4BD3">
      <w:pPr>
        <w:pStyle w:val="NoSpacing"/>
        <w:rPr>
          <w:sz w:val="18"/>
          <w:szCs w:val="18"/>
        </w:rPr>
      </w:pPr>
    </w:p>
    <w:p w14:paraId="0C429534" w14:textId="09B1C38C" w:rsidR="007B4BD3" w:rsidRPr="00DD1D99" w:rsidRDefault="007B4BD3" w:rsidP="007B4BD3">
      <w:pPr>
        <w:pStyle w:val="NoSpacing"/>
        <w:rPr>
          <w:b/>
          <w:sz w:val="18"/>
          <w:szCs w:val="18"/>
        </w:rPr>
      </w:pPr>
      <w:r w:rsidRPr="00DD1D99">
        <w:rPr>
          <w:b/>
          <w:sz w:val="18"/>
          <w:szCs w:val="18"/>
        </w:rPr>
        <w:t>8321CW Digital Electronics (DE) – PLTW</w:t>
      </w:r>
    </w:p>
    <w:p w14:paraId="71629925" w14:textId="77777777" w:rsidR="007B4BD3" w:rsidRPr="00DD1D99" w:rsidRDefault="007B4BD3" w:rsidP="007B4BD3">
      <w:pPr>
        <w:pStyle w:val="NoSpacing"/>
        <w:rPr>
          <w:b/>
          <w:sz w:val="18"/>
          <w:szCs w:val="18"/>
        </w:rPr>
      </w:pPr>
      <w:r w:rsidRPr="00DD1D99">
        <w:rPr>
          <w:b/>
          <w:sz w:val="18"/>
          <w:szCs w:val="18"/>
        </w:rPr>
        <w:t>Credit: 1</w:t>
      </w:r>
    </w:p>
    <w:p w14:paraId="6E9A158D" w14:textId="77777777" w:rsidR="007B4BD3" w:rsidRPr="00DD1D99" w:rsidRDefault="007B4BD3" w:rsidP="007B4BD3">
      <w:pPr>
        <w:pStyle w:val="NoSpacing"/>
        <w:rPr>
          <w:b/>
          <w:sz w:val="18"/>
          <w:szCs w:val="18"/>
        </w:rPr>
      </w:pPr>
      <w:r w:rsidRPr="00DD1D99">
        <w:rPr>
          <w:b/>
          <w:sz w:val="18"/>
          <w:szCs w:val="18"/>
        </w:rPr>
        <w:t>Prerequisite: A PLTW Engineering Specialization course</w:t>
      </w:r>
    </w:p>
    <w:p w14:paraId="2839BED5" w14:textId="77777777" w:rsidR="007B4BD3" w:rsidRPr="007B4BD3" w:rsidRDefault="007B4BD3" w:rsidP="007B4BD3">
      <w:pPr>
        <w:pStyle w:val="NoSpacing"/>
        <w:rPr>
          <w:sz w:val="18"/>
          <w:szCs w:val="18"/>
        </w:rPr>
      </w:pPr>
      <w:r w:rsidRPr="007B4BD3">
        <w:rPr>
          <w:sz w:val="18"/>
          <w:szCs w:val="18"/>
        </w:rPr>
        <w:t>Digital Electronics is the foundation of all modern</w:t>
      </w:r>
    </w:p>
    <w:p w14:paraId="4A5AA78D" w14:textId="77777777" w:rsidR="007B4BD3" w:rsidRPr="007B4BD3" w:rsidRDefault="007B4BD3" w:rsidP="007B4BD3">
      <w:pPr>
        <w:pStyle w:val="NoSpacing"/>
        <w:rPr>
          <w:sz w:val="18"/>
          <w:szCs w:val="18"/>
        </w:rPr>
      </w:pPr>
      <w:r w:rsidRPr="007B4BD3">
        <w:rPr>
          <w:sz w:val="18"/>
          <w:szCs w:val="18"/>
        </w:rPr>
        <w:t>electronic devices such as cellular phones, MP3 players,</w:t>
      </w:r>
    </w:p>
    <w:p w14:paraId="12DAB294" w14:textId="77777777" w:rsidR="007B4BD3" w:rsidRPr="007B4BD3" w:rsidRDefault="007B4BD3" w:rsidP="007B4BD3">
      <w:pPr>
        <w:pStyle w:val="NoSpacing"/>
        <w:rPr>
          <w:sz w:val="18"/>
          <w:szCs w:val="18"/>
        </w:rPr>
      </w:pPr>
      <w:r w:rsidRPr="007B4BD3">
        <w:rPr>
          <w:sz w:val="18"/>
          <w:szCs w:val="18"/>
        </w:rPr>
        <w:t>laptop computers, digital cameras and high-definition</w:t>
      </w:r>
    </w:p>
    <w:p w14:paraId="6B018FE2" w14:textId="77777777" w:rsidR="007B4BD3" w:rsidRPr="007B4BD3" w:rsidRDefault="007B4BD3" w:rsidP="007B4BD3">
      <w:pPr>
        <w:pStyle w:val="NoSpacing"/>
        <w:rPr>
          <w:sz w:val="18"/>
          <w:szCs w:val="18"/>
        </w:rPr>
      </w:pPr>
      <w:r w:rsidRPr="007B4BD3">
        <w:rPr>
          <w:sz w:val="18"/>
          <w:szCs w:val="18"/>
        </w:rPr>
        <w:t>televisions. The major focus of this course is to expose</w:t>
      </w:r>
    </w:p>
    <w:p w14:paraId="35F9D32E" w14:textId="77777777" w:rsidR="007B4BD3" w:rsidRPr="007B4BD3" w:rsidRDefault="007B4BD3" w:rsidP="007B4BD3">
      <w:pPr>
        <w:pStyle w:val="NoSpacing"/>
        <w:rPr>
          <w:sz w:val="18"/>
          <w:szCs w:val="18"/>
        </w:rPr>
      </w:pPr>
      <w:r w:rsidRPr="007B4BD3">
        <w:rPr>
          <w:sz w:val="18"/>
          <w:szCs w:val="18"/>
        </w:rPr>
        <w:t>students to the process of combinational and sequential</w:t>
      </w:r>
    </w:p>
    <w:p w14:paraId="4C274BC6" w14:textId="77777777" w:rsidR="007B4BD3" w:rsidRPr="007B4BD3" w:rsidRDefault="007B4BD3" w:rsidP="007B4BD3">
      <w:pPr>
        <w:pStyle w:val="NoSpacing"/>
        <w:rPr>
          <w:sz w:val="18"/>
          <w:szCs w:val="18"/>
        </w:rPr>
      </w:pPr>
      <w:r w:rsidRPr="007B4BD3">
        <w:rPr>
          <w:sz w:val="18"/>
          <w:szCs w:val="18"/>
        </w:rPr>
        <w:t>logic design, teamwork, communication methods,</w:t>
      </w:r>
    </w:p>
    <w:p w14:paraId="1A92D063" w14:textId="77777777" w:rsidR="007B4BD3" w:rsidRPr="007B4BD3" w:rsidRDefault="007B4BD3" w:rsidP="007B4BD3">
      <w:pPr>
        <w:pStyle w:val="NoSpacing"/>
        <w:rPr>
          <w:sz w:val="18"/>
          <w:szCs w:val="18"/>
        </w:rPr>
      </w:pPr>
      <w:r w:rsidRPr="007B4BD3">
        <w:rPr>
          <w:sz w:val="18"/>
          <w:szCs w:val="18"/>
        </w:rPr>
        <w:t>engineering standards and technical documentation. This</w:t>
      </w:r>
    </w:p>
    <w:p w14:paraId="0D511732" w14:textId="77777777" w:rsidR="007B4BD3" w:rsidRPr="007B4BD3" w:rsidRDefault="007B4BD3" w:rsidP="007B4BD3">
      <w:pPr>
        <w:pStyle w:val="NoSpacing"/>
        <w:rPr>
          <w:sz w:val="18"/>
          <w:szCs w:val="18"/>
        </w:rPr>
      </w:pPr>
      <w:r w:rsidRPr="007B4BD3">
        <w:rPr>
          <w:sz w:val="18"/>
          <w:szCs w:val="18"/>
        </w:rPr>
        <w:t>course can earn college credit based on Articulation</w:t>
      </w:r>
    </w:p>
    <w:p w14:paraId="7AF39999" w14:textId="77777777" w:rsidR="007B4BD3" w:rsidRPr="007B4BD3" w:rsidRDefault="007B4BD3" w:rsidP="007B4BD3">
      <w:pPr>
        <w:pStyle w:val="NoSpacing"/>
        <w:rPr>
          <w:sz w:val="18"/>
          <w:szCs w:val="18"/>
        </w:rPr>
      </w:pPr>
      <w:r w:rsidRPr="007B4BD3">
        <w:rPr>
          <w:sz w:val="18"/>
          <w:szCs w:val="18"/>
        </w:rPr>
        <w:t>agreements with WCJC and Rochester Institute of</w:t>
      </w:r>
    </w:p>
    <w:p w14:paraId="6E588AE0" w14:textId="77777777" w:rsidR="007B4BD3" w:rsidRPr="007B4BD3" w:rsidRDefault="007B4BD3" w:rsidP="007B4BD3">
      <w:pPr>
        <w:pStyle w:val="NoSpacing"/>
        <w:rPr>
          <w:sz w:val="18"/>
          <w:szCs w:val="18"/>
        </w:rPr>
      </w:pPr>
      <w:r w:rsidRPr="007B4BD3">
        <w:rPr>
          <w:sz w:val="18"/>
          <w:szCs w:val="18"/>
        </w:rPr>
        <w:t>Technology; Articulation agreements are subject to</w:t>
      </w:r>
    </w:p>
    <w:p w14:paraId="55D49CCC" w14:textId="1D335E22" w:rsidR="007B4BD3" w:rsidRDefault="007B4BD3" w:rsidP="007B4BD3">
      <w:pPr>
        <w:pStyle w:val="NoSpacing"/>
        <w:rPr>
          <w:sz w:val="18"/>
          <w:szCs w:val="18"/>
        </w:rPr>
      </w:pPr>
      <w:r w:rsidRPr="007B4BD3">
        <w:rPr>
          <w:sz w:val="18"/>
          <w:szCs w:val="18"/>
        </w:rPr>
        <w:t>change.</w:t>
      </w:r>
    </w:p>
    <w:p w14:paraId="56AF09BA" w14:textId="71D0068E" w:rsidR="00653490" w:rsidRDefault="00653490" w:rsidP="007B4BD3">
      <w:pPr>
        <w:pStyle w:val="NoSpacing"/>
        <w:rPr>
          <w:sz w:val="18"/>
          <w:szCs w:val="18"/>
        </w:rPr>
      </w:pPr>
    </w:p>
    <w:p w14:paraId="2A7538DE" w14:textId="214A0CC5" w:rsidR="00653490" w:rsidRPr="00653490" w:rsidRDefault="00653490" w:rsidP="00653490">
      <w:pPr>
        <w:pStyle w:val="NoSpacing"/>
        <w:rPr>
          <w:b/>
          <w:sz w:val="18"/>
          <w:szCs w:val="18"/>
        </w:rPr>
      </w:pPr>
      <w:r w:rsidRPr="00653490">
        <w:rPr>
          <w:b/>
          <w:sz w:val="18"/>
          <w:szCs w:val="18"/>
        </w:rPr>
        <w:t>2893 Calculus AB – AP</w:t>
      </w:r>
    </w:p>
    <w:p w14:paraId="6E1367CD" w14:textId="77777777" w:rsidR="00653490" w:rsidRPr="00653490" w:rsidRDefault="00653490" w:rsidP="00653490">
      <w:pPr>
        <w:pStyle w:val="NoSpacing"/>
        <w:rPr>
          <w:b/>
          <w:sz w:val="18"/>
          <w:szCs w:val="18"/>
        </w:rPr>
      </w:pPr>
      <w:r w:rsidRPr="00653490">
        <w:rPr>
          <w:b/>
          <w:sz w:val="18"/>
          <w:szCs w:val="18"/>
        </w:rPr>
        <w:t>Credit: 1</w:t>
      </w:r>
    </w:p>
    <w:p w14:paraId="7982046D" w14:textId="77777777" w:rsidR="00653490" w:rsidRPr="00653490" w:rsidRDefault="00653490" w:rsidP="00653490">
      <w:pPr>
        <w:pStyle w:val="NoSpacing"/>
        <w:rPr>
          <w:b/>
          <w:sz w:val="18"/>
          <w:szCs w:val="18"/>
        </w:rPr>
      </w:pPr>
      <w:r w:rsidRPr="00653490">
        <w:rPr>
          <w:b/>
          <w:sz w:val="18"/>
          <w:szCs w:val="18"/>
        </w:rPr>
        <w:t>Prerequisite: Precalculus</w:t>
      </w:r>
    </w:p>
    <w:p w14:paraId="0BF0CB9A" w14:textId="77777777" w:rsidR="00653490" w:rsidRPr="00653490" w:rsidRDefault="00653490" w:rsidP="00653490">
      <w:pPr>
        <w:pStyle w:val="NoSpacing"/>
        <w:rPr>
          <w:sz w:val="18"/>
          <w:szCs w:val="18"/>
        </w:rPr>
      </w:pPr>
      <w:r w:rsidRPr="00653490">
        <w:rPr>
          <w:sz w:val="18"/>
          <w:szCs w:val="18"/>
        </w:rPr>
        <w:t>Calculus AB AP is a course designed for college bound</w:t>
      </w:r>
    </w:p>
    <w:p w14:paraId="2FBF8C1E" w14:textId="77777777" w:rsidR="00653490" w:rsidRPr="00653490" w:rsidRDefault="00653490" w:rsidP="00653490">
      <w:pPr>
        <w:pStyle w:val="NoSpacing"/>
        <w:rPr>
          <w:sz w:val="18"/>
          <w:szCs w:val="18"/>
        </w:rPr>
      </w:pPr>
      <w:r w:rsidRPr="00653490">
        <w:rPr>
          <w:sz w:val="18"/>
          <w:szCs w:val="18"/>
        </w:rPr>
        <w:t>students who have completed four years of secondary</w:t>
      </w:r>
    </w:p>
    <w:p w14:paraId="626F2513" w14:textId="77777777" w:rsidR="00653490" w:rsidRPr="00653490" w:rsidRDefault="00653490" w:rsidP="00653490">
      <w:pPr>
        <w:pStyle w:val="NoSpacing"/>
        <w:rPr>
          <w:sz w:val="18"/>
          <w:szCs w:val="18"/>
        </w:rPr>
      </w:pPr>
      <w:r w:rsidRPr="00653490">
        <w:rPr>
          <w:sz w:val="18"/>
          <w:szCs w:val="18"/>
        </w:rPr>
        <w:t>mathematics which includes the study of algebra,</w:t>
      </w:r>
    </w:p>
    <w:p w14:paraId="5CEE435C" w14:textId="77777777" w:rsidR="00653490" w:rsidRPr="00653490" w:rsidRDefault="00653490" w:rsidP="00653490">
      <w:pPr>
        <w:pStyle w:val="NoSpacing"/>
        <w:rPr>
          <w:sz w:val="18"/>
          <w:szCs w:val="18"/>
        </w:rPr>
      </w:pPr>
      <w:r w:rsidRPr="00653490">
        <w:rPr>
          <w:sz w:val="18"/>
          <w:szCs w:val="18"/>
        </w:rPr>
        <w:t>geometry, trigonometry, analytic geometry, and</w:t>
      </w:r>
    </w:p>
    <w:p w14:paraId="29C8DE6D" w14:textId="44B944FD" w:rsidR="00653490" w:rsidRPr="00653490" w:rsidRDefault="00653490" w:rsidP="00653490">
      <w:pPr>
        <w:pStyle w:val="NoSpacing"/>
        <w:rPr>
          <w:sz w:val="18"/>
          <w:szCs w:val="18"/>
        </w:rPr>
      </w:pPr>
      <w:r w:rsidRPr="00653490">
        <w:rPr>
          <w:sz w:val="18"/>
          <w:szCs w:val="18"/>
        </w:rPr>
        <w:t xml:space="preserve">elementary functions. </w:t>
      </w:r>
      <w:r w:rsidR="003710C1">
        <w:rPr>
          <w:sz w:val="18"/>
          <w:szCs w:val="18"/>
        </w:rPr>
        <w:t xml:space="preserve">Calculus AB AP is roughly equivalent to a first semester college calculus course devoted to topics in differential and integral calculus.  </w:t>
      </w:r>
      <w:r w:rsidRPr="00653490">
        <w:rPr>
          <w:sz w:val="18"/>
          <w:szCs w:val="18"/>
        </w:rPr>
        <w:t>Topics covered in the study of</w:t>
      </w:r>
      <w:r w:rsidR="003710C1">
        <w:rPr>
          <w:sz w:val="18"/>
          <w:szCs w:val="18"/>
        </w:rPr>
        <w:t xml:space="preserve"> </w:t>
      </w:r>
      <w:r w:rsidRPr="00653490">
        <w:rPr>
          <w:sz w:val="18"/>
          <w:szCs w:val="18"/>
        </w:rPr>
        <w:t>Calculus AB include derivatives in terms of a rate of</w:t>
      </w:r>
      <w:r w:rsidR="003710C1">
        <w:rPr>
          <w:sz w:val="18"/>
          <w:szCs w:val="18"/>
        </w:rPr>
        <w:t xml:space="preserve"> </w:t>
      </w:r>
      <w:r w:rsidRPr="00653490">
        <w:rPr>
          <w:sz w:val="18"/>
          <w:szCs w:val="18"/>
        </w:rPr>
        <w:t>change and local linear approximation, integrals as a limit</w:t>
      </w:r>
      <w:r w:rsidR="003710C1">
        <w:rPr>
          <w:sz w:val="18"/>
          <w:szCs w:val="18"/>
        </w:rPr>
        <w:t xml:space="preserve"> </w:t>
      </w:r>
      <w:r w:rsidRPr="00653490">
        <w:rPr>
          <w:sz w:val="18"/>
          <w:szCs w:val="18"/>
        </w:rPr>
        <w:t>of Riemann sums and as the net accumulation of change</w:t>
      </w:r>
      <w:r w:rsidR="003710C1">
        <w:rPr>
          <w:sz w:val="18"/>
          <w:szCs w:val="18"/>
        </w:rPr>
        <w:t xml:space="preserve"> </w:t>
      </w:r>
      <w:r w:rsidRPr="00653490">
        <w:rPr>
          <w:sz w:val="18"/>
          <w:szCs w:val="18"/>
        </w:rPr>
        <w:t xml:space="preserve">and the Fundamental Theorem of Calculus. </w:t>
      </w:r>
    </w:p>
    <w:p w14:paraId="1A09B55F" w14:textId="30D8B6D6" w:rsidR="00653490" w:rsidRDefault="00653490" w:rsidP="00653490">
      <w:pPr>
        <w:pStyle w:val="NoSpacing"/>
        <w:rPr>
          <w:sz w:val="18"/>
          <w:szCs w:val="18"/>
        </w:rPr>
      </w:pPr>
    </w:p>
    <w:p w14:paraId="04EAFE59" w14:textId="77777777" w:rsidR="003710C1" w:rsidRPr="00653490" w:rsidRDefault="003710C1" w:rsidP="00653490">
      <w:pPr>
        <w:pStyle w:val="NoSpacing"/>
        <w:rPr>
          <w:sz w:val="18"/>
          <w:szCs w:val="18"/>
        </w:rPr>
      </w:pPr>
      <w:bookmarkStart w:id="0" w:name="_GoBack"/>
      <w:bookmarkEnd w:id="0"/>
    </w:p>
    <w:p w14:paraId="017FB2B7" w14:textId="77777777" w:rsidR="00653490" w:rsidRPr="00653490" w:rsidRDefault="00653490" w:rsidP="00653490">
      <w:pPr>
        <w:pStyle w:val="NoSpacing"/>
        <w:rPr>
          <w:b/>
          <w:sz w:val="18"/>
          <w:szCs w:val="18"/>
        </w:rPr>
      </w:pPr>
      <w:r w:rsidRPr="00653490">
        <w:rPr>
          <w:b/>
          <w:sz w:val="18"/>
          <w:szCs w:val="18"/>
        </w:rPr>
        <w:t>2993 Calculus BC – AP</w:t>
      </w:r>
    </w:p>
    <w:p w14:paraId="1AF7C89C" w14:textId="77777777" w:rsidR="00653490" w:rsidRPr="00653490" w:rsidRDefault="00653490" w:rsidP="00653490">
      <w:pPr>
        <w:pStyle w:val="NoSpacing"/>
        <w:rPr>
          <w:b/>
          <w:sz w:val="18"/>
          <w:szCs w:val="18"/>
        </w:rPr>
      </w:pPr>
      <w:r w:rsidRPr="00653490">
        <w:rPr>
          <w:b/>
          <w:sz w:val="18"/>
          <w:szCs w:val="18"/>
        </w:rPr>
        <w:t>Credit: 1</w:t>
      </w:r>
    </w:p>
    <w:p w14:paraId="2ED7D002" w14:textId="77777777" w:rsidR="00653490" w:rsidRPr="00653490" w:rsidRDefault="00653490" w:rsidP="00653490">
      <w:pPr>
        <w:pStyle w:val="NoSpacing"/>
        <w:rPr>
          <w:b/>
          <w:sz w:val="18"/>
          <w:szCs w:val="18"/>
        </w:rPr>
      </w:pPr>
      <w:r w:rsidRPr="00653490">
        <w:rPr>
          <w:b/>
          <w:sz w:val="18"/>
          <w:szCs w:val="18"/>
        </w:rPr>
        <w:t>Prerequisite: Precalculus</w:t>
      </w:r>
    </w:p>
    <w:p w14:paraId="285398B5" w14:textId="77777777" w:rsidR="00653490" w:rsidRPr="00653490" w:rsidRDefault="00653490" w:rsidP="00653490">
      <w:pPr>
        <w:pStyle w:val="NoSpacing"/>
        <w:rPr>
          <w:sz w:val="18"/>
          <w:szCs w:val="18"/>
        </w:rPr>
      </w:pPr>
      <w:r w:rsidRPr="00653490">
        <w:rPr>
          <w:sz w:val="18"/>
          <w:szCs w:val="18"/>
        </w:rPr>
        <w:t>Calculus BC AP content requirements include all Calculus</w:t>
      </w:r>
    </w:p>
    <w:p w14:paraId="2A162DE3" w14:textId="77777777" w:rsidR="00653490" w:rsidRPr="00653490" w:rsidRDefault="00653490" w:rsidP="00653490">
      <w:pPr>
        <w:pStyle w:val="NoSpacing"/>
        <w:rPr>
          <w:sz w:val="18"/>
          <w:szCs w:val="18"/>
        </w:rPr>
      </w:pPr>
      <w:r w:rsidRPr="00653490">
        <w:rPr>
          <w:sz w:val="18"/>
          <w:szCs w:val="18"/>
        </w:rPr>
        <w:t>AB topics plus additional topics of parametric, polar and</w:t>
      </w:r>
    </w:p>
    <w:p w14:paraId="2FEB1C4B" w14:textId="77777777" w:rsidR="00653490" w:rsidRPr="00653490" w:rsidRDefault="00653490" w:rsidP="00653490">
      <w:pPr>
        <w:pStyle w:val="NoSpacing"/>
        <w:rPr>
          <w:sz w:val="18"/>
          <w:szCs w:val="18"/>
        </w:rPr>
      </w:pPr>
      <w:r w:rsidRPr="00653490">
        <w:rPr>
          <w:sz w:val="18"/>
          <w:szCs w:val="18"/>
        </w:rPr>
        <w:t>vector functions, Euler’s method, L’Hospital’s Rule, Taylor</w:t>
      </w:r>
    </w:p>
    <w:p w14:paraId="69A93BA1" w14:textId="77777777" w:rsidR="00653490" w:rsidRPr="00653490" w:rsidRDefault="00653490" w:rsidP="00653490">
      <w:pPr>
        <w:pStyle w:val="NoSpacing"/>
        <w:rPr>
          <w:sz w:val="18"/>
          <w:szCs w:val="18"/>
        </w:rPr>
      </w:pPr>
      <w:r w:rsidRPr="00653490">
        <w:rPr>
          <w:sz w:val="18"/>
          <w:szCs w:val="18"/>
        </w:rPr>
        <w:t>series, series of constants, applications of integrals and</w:t>
      </w:r>
    </w:p>
    <w:p w14:paraId="1C617189" w14:textId="77777777" w:rsidR="00653490" w:rsidRPr="00653490" w:rsidRDefault="00653490" w:rsidP="00653490">
      <w:pPr>
        <w:pStyle w:val="NoSpacing"/>
        <w:rPr>
          <w:sz w:val="18"/>
          <w:szCs w:val="18"/>
        </w:rPr>
      </w:pPr>
      <w:r w:rsidRPr="00653490">
        <w:rPr>
          <w:sz w:val="18"/>
          <w:szCs w:val="18"/>
        </w:rPr>
        <w:t>improper integrals and solving logistic differential</w:t>
      </w:r>
    </w:p>
    <w:p w14:paraId="614D4F10" w14:textId="77777777" w:rsidR="00653490" w:rsidRPr="00653490" w:rsidRDefault="00653490" w:rsidP="00653490">
      <w:pPr>
        <w:pStyle w:val="NoSpacing"/>
        <w:rPr>
          <w:sz w:val="18"/>
          <w:szCs w:val="18"/>
        </w:rPr>
      </w:pPr>
      <w:r w:rsidRPr="00653490">
        <w:rPr>
          <w:sz w:val="18"/>
          <w:szCs w:val="18"/>
        </w:rPr>
        <w:t>equations.</w:t>
      </w:r>
    </w:p>
    <w:p w14:paraId="6DDEFECA" w14:textId="77777777" w:rsidR="00653490" w:rsidRPr="00653490" w:rsidRDefault="00653490" w:rsidP="00653490">
      <w:pPr>
        <w:pStyle w:val="NoSpacing"/>
        <w:rPr>
          <w:sz w:val="18"/>
          <w:szCs w:val="18"/>
        </w:rPr>
      </w:pPr>
    </w:p>
    <w:p w14:paraId="1EE16D64" w14:textId="77777777" w:rsidR="00653490" w:rsidRPr="00653490" w:rsidRDefault="00653490" w:rsidP="00653490">
      <w:pPr>
        <w:pStyle w:val="NoSpacing"/>
        <w:rPr>
          <w:b/>
          <w:sz w:val="18"/>
          <w:szCs w:val="18"/>
        </w:rPr>
      </w:pPr>
      <w:r w:rsidRPr="00653490">
        <w:rPr>
          <w:b/>
          <w:sz w:val="18"/>
          <w:szCs w:val="18"/>
        </w:rPr>
        <w:t>2093 Statistics – AP</w:t>
      </w:r>
    </w:p>
    <w:p w14:paraId="492E5F48" w14:textId="77777777" w:rsidR="00653490" w:rsidRPr="00653490" w:rsidRDefault="00653490" w:rsidP="00653490">
      <w:pPr>
        <w:pStyle w:val="NoSpacing"/>
        <w:rPr>
          <w:b/>
          <w:sz w:val="18"/>
          <w:szCs w:val="18"/>
        </w:rPr>
      </w:pPr>
      <w:r w:rsidRPr="00653490">
        <w:rPr>
          <w:b/>
          <w:sz w:val="18"/>
          <w:szCs w:val="18"/>
        </w:rPr>
        <w:t>Credit: 1</w:t>
      </w:r>
    </w:p>
    <w:p w14:paraId="130A31B7" w14:textId="77777777" w:rsidR="00653490" w:rsidRPr="00653490" w:rsidRDefault="00653490" w:rsidP="00653490">
      <w:pPr>
        <w:pStyle w:val="NoSpacing"/>
        <w:rPr>
          <w:b/>
          <w:sz w:val="18"/>
          <w:szCs w:val="18"/>
        </w:rPr>
      </w:pPr>
      <w:r w:rsidRPr="00653490">
        <w:rPr>
          <w:b/>
          <w:sz w:val="18"/>
          <w:szCs w:val="18"/>
        </w:rPr>
        <w:t>Prerequisite: Geometry and Algebra II</w:t>
      </w:r>
    </w:p>
    <w:p w14:paraId="0921E3D2" w14:textId="77777777" w:rsidR="00653490" w:rsidRPr="00653490" w:rsidRDefault="00653490" w:rsidP="00653490">
      <w:pPr>
        <w:pStyle w:val="NoSpacing"/>
        <w:rPr>
          <w:sz w:val="18"/>
          <w:szCs w:val="18"/>
        </w:rPr>
      </w:pPr>
      <w:r w:rsidRPr="00653490">
        <w:rPr>
          <w:sz w:val="18"/>
          <w:szCs w:val="18"/>
        </w:rPr>
        <w:t>Statistics AP is a course which introduces students to the</w:t>
      </w:r>
    </w:p>
    <w:p w14:paraId="742D9473" w14:textId="77777777" w:rsidR="00653490" w:rsidRPr="00653490" w:rsidRDefault="00653490" w:rsidP="00653490">
      <w:pPr>
        <w:pStyle w:val="NoSpacing"/>
        <w:rPr>
          <w:sz w:val="18"/>
          <w:szCs w:val="18"/>
        </w:rPr>
      </w:pPr>
      <w:r w:rsidRPr="00653490">
        <w:rPr>
          <w:sz w:val="18"/>
          <w:szCs w:val="18"/>
        </w:rPr>
        <w:t>major concepts and tools for collecting, analyzing and</w:t>
      </w:r>
    </w:p>
    <w:p w14:paraId="13A50394" w14:textId="77777777" w:rsidR="00653490" w:rsidRPr="00653490" w:rsidRDefault="00653490" w:rsidP="00653490">
      <w:pPr>
        <w:pStyle w:val="NoSpacing"/>
        <w:rPr>
          <w:sz w:val="18"/>
          <w:szCs w:val="18"/>
        </w:rPr>
      </w:pPr>
      <w:r w:rsidRPr="00653490">
        <w:rPr>
          <w:sz w:val="18"/>
          <w:szCs w:val="18"/>
        </w:rPr>
        <w:t>drawing conclusions from data. Students will be exposed</w:t>
      </w:r>
    </w:p>
    <w:p w14:paraId="3C870BB9" w14:textId="77777777" w:rsidR="00653490" w:rsidRPr="00653490" w:rsidRDefault="00653490" w:rsidP="00653490">
      <w:pPr>
        <w:pStyle w:val="NoSpacing"/>
        <w:rPr>
          <w:sz w:val="18"/>
          <w:szCs w:val="18"/>
        </w:rPr>
      </w:pPr>
      <w:r w:rsidRPr="00653490">
        <w:rPr>
          <w:sz w:val="18"/>
          <w:szCs w:val="18"/>
        </w:rPr>
        <w:t>to four broad conceptual themes of 1) exploring data</w:t>
      </w:r>
    </w:p>
    <w:p w14:paraId="23D99293" w14:textId="77777777" w:rsidR="00653490" w:rsidRPr="00653490" w:rsidRDefault="00653490" w:rsidP="00653490">
      <w:pPr>
        <w:pStyle w:val="NoSpacing"/>
        <w:rPr>
          <w:sz w:val="18"/>
          <w:szCs w:val="18"/>
        </w:rPr>
      </w:pPr>
      <w:r w:rsidRPr="00653490">
        <w:rPr>
          <w:sz w:val="18"/>
          <w:szCs w:val="18"/>
        </w:rPr>
        <w:t>which includes describing patterns and departures from</w:t>
      </w:r>
    </w:p>
    <w:p w14:paraId="6CD8C720" w14:textId="77777777" w:rsidR="00653490" w:rsidRPr="00653490" w:rsidRDefault="00653490" w:rsidP="00653490">
      <w:pPr>
        <w:pStyle w:val="NoSpacing"/>
        <w:rPr>
          <w:sz w:val="18"/>
          <w:szCs w:val="18"/>
        </w:rPr>
      </w:pPr>
      <w:r w:rsidRPr="00653490">
        <w:rPr>
          <w:sz w:val="18"/>
          <w:szCs w:val="18"/>
        </w:rPr>
        <w:t>patterns, 2) sampling and experimentation which includes</w:t>
      </w:r>
    </w:p>
    <w:p w14:paraId="535BF988" w14:textId="77777777" w:rsidR="00653490" w:rsidRPr="00653490" w:rsidRDefault="00653490" w:rsidP="00653490">
      <w:pPr>
        <w:pStyle w:val="NoSpacing"/>
        <w:rPr>
          <w:sz w:val="18"/>
          <w:szCs w:val="18"/>
        </w:rPr>
      </w:pPr>
      <w:r w:rsidRPr="00653490">
        <w:rPr>
          <w:sz w:val="18"/>
          <w:szCs w:val="18"/>
        </w:rPr>
        <w:t>planning and conducting a study, 3) anticipating patterns</w:t>
      </w:r>
    </w:p>
    <w:p w14:paraId="0A80A742" w14:textId="77777777" w:rsidR="00653490" w:rsidRPr="00653490" w:rsidRDefault="00653490" w:rsidP="00653490">
      <w:pPr>
        <w:pStyle w:val="NoSpacing"/>
        <w:rPr>
          <w:sz w:val="18"/>
          <w:szCs w:val="18"/>
        </w:rPr>
      </w:pPr>
      <w:r w:rsidRPr="00653490">
        <w:rPr>
          <w:sz w:val="18"/>
          <w:szCs w:val="18"/>
        </w:rPr>
        <w:t>which includes exploring random phenomena using</w:t>
      </w:r>
    </w:p>
    <w:p w14:paraId="049D4215" w14:textId="77777777" w:rsidR="00653490" w:rsidRPr="00653490" w:rsidRDefault="00653490" w:rsidP="00653490">
      <w:pPr>
        <w:pStyle w:val="NoSpacing"/>
        <w:rPr>
          <w:sz w:val="18"/>
          <w:szCs w:val="18"/>
        </w:rPr>
      </w:pPr>
      <w:r w:rsidRPr="00653490">
        <w:rPr>
          <w:sz w:val="18"/>
          <w:szCs w:val="18"/>
        </w:rPr>
        <w:t>probability and 4) simulation and statistical inference</w:t>
      </w:r>
    </w:p>
    <w:p w14:paraId="1FFCCE76" w14:textId="77777777" w:rsidR="00653490" w:rsidRPr="00653490" w:rsidRDefault="00653490" w:rsidP="00653490">
      <w:pPr>
        <w:pStyle w:val="NoSpacing"/>
        <w:rPr>
          <w:sz w:val="18"/>
          <w:szCs w:val="18"/>
        </w:rPr>
      </w:pPr>
      <w:r w:rsidRPr="00653490">
        <w:rPr>
          <w:sz w:val="18"/>
          <w:szCs w:val="18"/>
        </w:rPr>
        <w:t>which includes estimating population parameters and</w:t>
      </w:r>
    </w:p>
    <w:p w14:paraId="08A3E374" w14:textId="6E4896D9" w:rsidR="00653490" w:rsidRDefault="00653490" w:rsidP="007B4BD3">
      <w:pPr>
        <w:pStyle w:val="NoSpacing"/>
        <w:rPr>
          <w:sz w:val="18"/>
          <w:szCs w:val="18"/>
        </w:rPr>
      </w:pPr>
      <w:r>
        <w:rPr>
          <w:sz w:val="18"/>
          <w:szCs w:val="18"/>
        </w:rPr>
        <w:t>testing hypotheses.</w:t>
      </w:r>
    </w:p>
    <w:p w14:paraId="0E9B6187" w14:textId="77777777" w:rsidR="00DD1D99" w:rsidRDefault="00DD1D99" w:rsidP="007B4BD3">
      <w:pPr>
        <w:pStyle w:val="NoSpacing"/>
        <w:rPr>
          <w:sz w:val="18"/>
          <w:szCs w:val="18"/>
        </w:rPr>
      </w:pPr>
    </w:p>
    <w:p w14:paraId="10993F78" w14:textId="56DA4524" w:rsidR="007B4BD3" w:rsidRPr="00DD1D99" w:rsidRDefault="007B4BD3" w:rsidP="007B4BD3">
      <w:pPr>
        <w:pStyle w:val="NoSpacing"/>
        <w:rPr>
          <w:b/>
          <w:sz w:val="18"/>
          <w:szCs w:val="18"/>
        </w:rPr>
      </w:pPr>
      <w:r w:rsidRPr="00DD1D99">
        <w:rPr>
          <w:b/>
          <w:sz w:val="18"/>
          <w:szCs w:val="18"/>
        </w:rPr>
        <w:t>2593 Computer Science A – AP</w:t>
      </w:r>
    </w:p>
    <w:p w14:paraId="62249FA1" w14:textId="77777777" w:rsidR="007B4BD3" w:rsidRPr="00DD1D99" w:rsidRDefault="007B4BD3" w:rsidP="007B4BD3">
      <w:pPr>
        <w:pStyle w:val="NoSpacing"/>
        <w:rPr>
          <w:b/>
          <w:sz w:val="18"/>
          <w:szCs w:val="18"/>
        </w:rPr>
      </w:pPr>
      <w:r w:rsidRPr="00DD1D99">
        <w:rPr>
          <w:b/>
          <w:sz w:val="18"/>
          <w:szCs w:val="18"/>
        </w:rPr>
        <w:t>Credit: 1</w:t>
      </w:r>
    </w:p>
    <w:p w14:paraId="320CD6CE" w14:textId="77777777" w:rsidR="007B4BD3" w:rsidRPr="00DD1D99" w:rsidRDefault="007B4BD3" w:rsidP="007B4BD3">
      <w:pPr>
        <w:pStyle w:val="NoSpacing"/>
        <w:rPr>
          <w:b/>
          <w:sz w:val="18"/>
          <w:szCs w:val="18"/>
        </w:rPr>
      </w:pPr>
      <w:r w:rsidRPr="00DD1D99">
        <w:rPr>
          <w:b/>
          <w:sz w:val="18"/>
          <w:szCs w:val="18"/>
        </w:rPr>
        <w:t>Prerequisite: Computer Science I or Computer Science I</w:t>
      </w:r>
    </w:p>
    <w:p w14:paraId="31996538" w14:textId="77777777" w:rsidR="007B4BD3" w:rsidRPr="00DD1D99" w:rsidRDefault="007B4BD3" w:rsidP="007B4BD3">
      <w:pPr>
        <w:pStyle w:val="NoSpacing"/>
        <w:rPr>
          <w:b/>
          <w:sz w:val="18"/>
          <w:szCs w:val="18"/>
        </w:rPr>
      </w:pPr>
      <w:r w:rsidRPr="00DD1D99">
        <w:rPr>
          <w:b/>
          <w:sz w:val="18"/>
          <w:szCs w:val="18"/>
        </w:rPr>
        <w:t>PAP</w:t>
      </w:r>
    </w:p>
    <w:p w14:paraId="64CCDAA7" w14:textId="77777777" w:rsidR="007B4BD3" w:rsidRPr="007B4BD3" w:rsidRDefault="007B4BD3" w:rsidP="007B4BD3">
      <w:pPr>
        <w:pStyle w:val="NoSpacing"/>
        <w:rPr>
          <w:sz w:val="18"/>
          <w:szCs w:val="18"/>
        </w:rPr>
      </w:pPr>
      <w:r w:rsidRPr="007B4BD3">
        <w:rPr>
          <w:sz w:val="18"/>
          <w:szCs w:val="18"/>
        </w:rPr>
        <w:t>The course is an advanced computer science course that</w:t>
      </w:r>
    </w:p>
    <w:p w14:paraId="21ED132F" w14:textId="77777777" w:rsidR="007B4BD3" w:rsidRPr="007B4BD3" w:rsidRDefault="007B4BD3" w:rsidP="007B4BD3">
      <w:pPr>
        <w:pStyle w:val="NoSpacing"/>
        <w:rPr>
          <w:sz w:val="18"/>
          <w:szCs w:val="18"/>
        </w:rPr>
      </w:pPr>
      <w:r w:rsidRPr="007B4BD3">
        <w:rPr>
          <w:sz w:val="18"/>
          <w:szCs w:val="18"/>
        </w:rPr>
        <w:t>allows students to work on large-scale projects. Topics</w:t>
      </w:r>
    </w:p>
    <w:p w14:paraId="1F05B5BD" w14:textId="77777777" w:rsidR="007B4BD3" w:rsidRPr="007B4BD3" w:rsidRDefault="007B4BD3" w:rsidP="007B4BD3">
      <w:pPr>
        <w:pStyle w:val="NoSpacing"/>
        <w:rPr>
          <w:sz w:val="18"/>
          <w:szCs w:val="18"/>
        </w:rPr>
      </w:pPr>
      <w:r w:rsidRPr="007B4BD3">
        <w:rPr>
          <w:sz w:val="18"/>
          <w:szCs w:val="18"/>
        </w:rPr>
        <w:t>include: advanced data structures, searching/sorting</w:t>
      </w:r>
    </w:p>
    <w:p w14:paraId="3919C7F6" w14:textId="77777777" w:rsidR="007B4BD3" w:rsidRPr="007B4BD3" w:rsidRDefault="007B4BD3" w:rsidP="007B4BD3">
      <w:pPr>
        <w:pStyle w:val="NoSpacing"/>
        <w:rPr>
          <w:sz w:val="18"/>
          <w:szCs w:val="18"/>
        </w:rPr>
      </w:pPr>
      <w:r w:rsidRPr="007B4BD3">
        <w:rPr>
          <w:sz w:val="18"/>
          <w:szCs w:val="18"/>
        </w:rPr>
        <w:t>algorithms, recursion, algorithm efficiency and Graphic</w:t>
      </w:r>
    </w:p>
    <w:p w14:paraId="2D18F9F7" w14:textId="77777777" w:rsidR="007B4BD3" w:rsidRPr="007B4BD3" w:rsidRDefault="007B4BD3" w:rsidP="007B4BD3">
      <w:pPr>
        <w:pStyle w:val="NoSpacing"/>
        <w:rPr>
          <w:sz w:val="18"/>
          <w:szCs w:val="18"/>
        </w:rPr>
      </w:pPr>
      <w:r w:rsidRPr="007B4BD3">
        <w:rPr>
          <w:sz w:val="18"/>
          <w:szCs w:val="18"/>
        </w:rPr>
        <w:t>User Interfaces. This AP course will require students to</w:t>
      </w:r>
    </w:p>
    <w:p w14:paraId="5FA38E28" w14:textId="4C68BAAD" w:rsidR="00F604F1" w:rsidRPr="007B4BD3" w:rsidRDefault="007B4BD3" w:rsidP="007B4BD3">
      <w:pPr>
        <w:pStyle w:val="NoSpacing"/>
        <w:rPr>
          <w:sz w:val="18"/>
          <w:szCs w:val="18"/>
        </w:rPr>
      </w:pPr>
      <w:r w:rsidRPr="007B4BD3">
        <w:rPr>
          <w:sz w:val="18"/>
          <w:szCs w:val="18"/>
        </w:rPr>
        <w:t>dedicate themselves to study required by rigorous college</w:t>
      </w:r>
      <w:r w:rsidR="00DD1D99">
        <w:rPr>
          <w:sz w:val="18"/>
          <w:szCs w:val="18"/>
        </w:rPr>
        <w:t xml:space="preserve"> level </w:t>
      </w:r>
      <w:r w:rsidRPr="007B4BD3">
        <w:rPr>
          <w:sz w:val="18"/>
          <w:szCs w:val="18"/>
        </w:rPr>
        <w:t xml:space="preserve">standards. </w:t>
      </w:r>
    </w:p>
    <w:sectPr w:rsidR="00F604F1" w:rsidRPr="007B4BD3" w:rsidSect="0075495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04FF4"/>
    <w:rsid w:val="000352EB"/>
    <w:rsid w:val="000D0DFC"/>
    <w:rsid w:val="000F1D5D"/>
    <w:rsid w:val="000F2659"/>
    <w:rsid w:val="00104743"/>
    <w:rsid w:val="00161618"/>
    <w:rsid w:val="001C7EB4"/>
    <w:rsid w:val="001E20EC"/>
    <w:rsid w:val="001E4805"/>
    <w:rsid w:val="002505F9"/>
    <w:rsid w:val="002B4C8C"/>
    <w:rsid w:val="003500B6"/>
    <w:rsid w:val="003710C1"/>
    <w:rsid w:val="00386B48"/>
    <w:rsid w:val="003D4411"/>
    <w:rsid w:val="003F6F83"/>
    <w:rsid w:val="00455EB5"/>
    <w:rsid w:val="00456EE7"/>
    <w:rsid w:val="00475B20"/>
    <w:rsid w:val="004C294A"/>
    <w:rsid w:val="00541964"/>
    <w:rsid w:val="005433B4"/>
    <w:rsid w:val="005C4E3E"/>
    <w:rsid w:val="005F1B7F"/>
    <w:rsid w:val="00653490"/>
    <w:rsid w:val="0066739C"/>
    <w:rsid w:val="006F513F"/>
    <w:rsid w:val="00727A2C"/>
    <w:rsid w:val="00754957"/>
    <w:rsid w:val="00776031"/>
    <w:rsid w:val="007B4BD3"/>
    <w:rsid w:val="007D5426"/>
    <w:rsid w:val="007E0E91"/>
    <w:rsid w:val="008505FC"/>
    <w:rsid w:val="00893C8B"/>
    <w:rsid w:val="008E4E8A"/>
    <w:rsid w:val="00917D42"/>
    <w:rsid w:val="00926704"/>
    <w:rsid w:val="009357A6"/>
    <w:rsid w:val="00936AF9"/>
    <w:rsid w:val="009472FE"/>
    <w:rsid w:val="009934BD"/>
    <w:rsid w:val="00A27CE9"/>
    <w:rsid w:val="00A479B5"/>
    <w:rsid w:val="00A82E07"/>
    <w:rsid w:val="00B306F7"/>
    <w:rsid w:val="00B9636F"/>
    <w:rsid w:val="00BF5CB0"/>
    <w:rsid w:val="00C3533A"/>
    <w:rsid w:val="00C84E37"/>
    <w:rsid w:val="00CF2674"/>
    <w:rsid w:val="00CF758C"/>
    <w:rsid w:val="00D10624"/>
    <w:rsid w:val="00D65900"/>
    <w:rsid w:val="00D958B0"/>
    <w:rsid w:val="00DD1D99"/>
    <w:rsid w:val="00E628C1"/>
    <w:rsid w:val="00E75B3F"/>
    <w:rsid w:val="00E77BC2"/>
    <w:rsid w:val="00EB5EEC"/>
    <w:rsid w:val="00F60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2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2</cp:revision>
  <cp:lastPrinted>2016-11-15T20:03:00Z</cp:lastPrinted>
  <dcterms:created xsi:type="dcterms:W3CDTF">2018-02-09T19:26:00Z</dcterms:created>
  <dcterms:modified xsi:type="dcterms:W3CDTF">2018-02-09T19:26:00Z</dcterms:modified>
</cp:coreProperties>
</file>