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B15A" w14:textId="77777777" w:rsidR="00A543EC" w:rsidRPr="00A543EC" w:rsidRDefault="00A543EC" w:rsidP="009472FE">
      <w:pPr>
        <w:pStyle w:val="NoSpacing"/>
        <w:rPr>
          <w:b/>
          <w:sz w:val="18"/>
          <w:szCs w:val="18"/>
        </w:rPr>
      </w:pPr>
      <w:r w:rsidRPr="00A543EC">
        <w:rPr>
          <w:b/>
          <w:sz w:val="18"/>
          <w:szCs w:val="18"/>
        </w:rPr>
        <w:t xml:space="preserve">AFJROTC–Air Force Junior Reserve Officers Training Corps I – IV: 6051, 6060, 6070, 6080W (6050 P.E. substitution JROTC) </w:t>
      </w:r>
    </w:p>
    <w:p w14:paraId="3E3CEEB4" w14:textId="77777777" w:rsidR="00A543EC" w:rsidRPr="00A543EC" w:rsidRDefault="00A543EC" w:rsidP="009472FE">
      <w:pPr>
        <w:pStyle w:val="NoSpacing"/>
        <w:rPr>
          <w:b/>
          <w:sz w:val="18"/>
          <w:szCs w:val="18"/>
        </w:rPr>
      </w:pPr>
      <w:r w:rsidRPr="00A543EC">
        <w:rPr>
          <w:b/>
          <w:sz w:val="18"/>
          <w:szCs w:val="18"/>
        </w:rPr>
        <w:t xml:space="preserve">Prerequisite: Conference with JROTC instructor recommended prior to enrollment. </w:t>
      </w:r>
    </w:p>
    <w:p w14:paraId="5E9DD05A" w14:textId="6F9B9200" w:rsidR="009472FE" w:rsidRPr="0066739C" w:rsidRDefault="00A543EC" w:rsidP="009472FE">
      <w:pPr>
        <w:pStyle w:val="NoSpacing"/>
        <w:rPr>
          <w:sz w:val="18"/>
          <w:szCs w:val="18"/>
        </w:rPr>
      </w:pPr>
      <w:r w:rsidRPr="00A543EC">
        <w:rPr>
          <w:sz w:val="18"/>
          <w:szCs w:val="18"/>
        </w:rPr>
        <w:t xml:space="preserve">Taught at Lamar Consolidated High School and Terry High School; available to all LCISD HS students. Air Force Junior ROTC is a citizenship program for high school students in the ninth through twelfth grades. AFJROTC encourages its students to become well-informed, helpful, and healthy citizens by using a military model to teach leadership, discipline, and organizational skills. The </w:t>
      </w:r>
      <w:bookmarkStart w:id="0" w:name="_GoBack"/>
      <w:bookmarkEnd w:id="0"/>
      <w:r w:rsidRPr="00A543EC">
        <w:rPr>
          <w:sz w:val="18"/>
          <w:szCs w:val="18"/>
        </w:rPr>
        <w:t>curriculum is composed of Aerospace Science (40%), Leadership Education (40%) and Health and Wellness Education (20%). This course stresses communication skills and cadet corps activities. Additionally, drill and ceremonies, and uniform wear will be incorporated into portions of the Leadership Education curriculum for all cadet year groups. Health and Wellness Education uses the Presidential Physical Fitness program to track physical improvement and an Air Force Junior ROTC-approved curriculum emphasizing a healthy lifestyle. To enhance classroom learning, students participate in extracurricular activities such as field trips, social functions, and specialized teams. Wear of the Air Force uniform at least once per week is required to complete the course; uniform items are provided. Cadets will also have to meet personal grooming standards specific to males and females, primarily with respect to hair and facial hair.</w:t>
      </w:r>
    </w:p>
    <w:sectPr w:rsidR="009472FE" w:rsidRPr="0066739C" w:rsidSect="009472FE">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D0DFC"/>
    <w:rsid w:val="000F1D5D"/>
    <w:rsid w:val="00104743"/>
    <w:rsid w:val="001C7EB4"/>
    <w:rsid w:val="001E20EC"/>
    <w:rsid w:val="001E4805"/>
    <w:rsid w:val="002505F9"/>
    <w:rsid w:val="002B4C8C"/>
    <w:rsid w:val="003500B6"/>
    <w:rsid w:val="00386B48"/>
    <w:rsid w:val="003D4411"/>
    <w:rsid w:val="003F6F83"/>
    <w:rsid w:val="00455EB5"/>
    <w:rsid w:val="00456EE7"/>
    <w:rsid w:val="00475B20"/>
    <w:rsid w:val="004C294A"/>
    <w:rsid w:val="005259B0"/>
    <w:rsid w:val="00541964"/>
    <w:rsid w:val="005433B4"/>
    <w:rsid w:val="005F1B7F"/>
    <w:rsid w:val="0066739C"/>
    <w:rsid w:val="006F513F"/>
    <w:rsid w:val="00727A2C"/>
    <w:rsid w:val="007D5426"/>
    <w:rsid w:val="008505FC"/>
    <w:rsid w:val="00917D42"/>
    <w:rsid w:val="00926704"/>
    <w:rsid w:val="00936AF9"/>
    <w:rsid w:val="009472FE"/>
    <w:rsid w:val="009934BD"/>
    <w:rsid w:val="009A5CAA"/>
    <w:rsid w:val="00A479B5"/>
    <w:rsid w:val="00A543EC"/>
    <w:rsid w:val="00B306F7"/>
    <w:rsid w:val="00B9636F"/>
    <w:rsid w:val="00C84E37"/>
    <w:rsid w:val="00CF758C"/>
    <w:rsid w:val="00D10624"/>
    <w:rsid w:val="00D65900"/>
    <w:rsid w:val="00E628C1"/>
    <w:rsid w:val="00E75B3F"/>
    <w:rsid w:val="00E77BC2"/>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2018-02-09T19:11:00Z</dcterms:created>
  <dcterms:modified xsi:type="dcterms:W3CDTF">2018-02-09T19:12:00Z</dcterms:modified>
</cp:coreProperties>
</file>